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5F02" w14:textId="77777777" w:rsidR="00C21DE0" w:rsidRPr="00541C46" w:rsidRDefault="00C21DE0" w:rsidP="00C21DE0">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bookmarkStart w:id="8" w:name="OLE_LINK42"/>
      <w:bookmarkStart w:id="9" w:name="OLE_LINK43"/>
      <w:r>
        <w:rPr>
          <w:b/>
          <w:bCs/>
          <w:sz w:val="28"/>
          <w:szCs w:val="28"/>
        </w:rPr>
        <w:t>Juli</w:t>
      </w:r>
    </w:p>
    <w:bookmarkEnd w:id="0"/>
    <w:bookmarkEnd w:id="1"/>
    <w:bookmarkEnd w:id="2"/>
    <w:bookmarkEnd w:id="3"/>
    <w:bookmarkEnd w:id="4"/>
    <w:bookmarkEnd w:id="5"/>
    <w:bookmarkEnd w:id="6"/>
    <w:bookmarkEnd w:id="7"/>
    <w:bookmarkEnd w:id="8"/>
    <w:bookmarkEnd w:id="9"/>
    <w:p w14:paraId="059B8B39" w14:textId="77777777" w:rsidR="00C21DE0" w:rsidRDefault="00C21DE0" w:rsidP="00C21DE0">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Auszeit vom Alltag: Schabbat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Sonntag.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C69468A" w14:textId="77777777" w:rsidR="00786BCD" w:rsidRPr="00786BCD" w:rsidRDefault="00786BCD" w:rsidP="00786BCD">
      <w:pPr>
        <w:tabs>
          <w:tab w:val="left" w:pos="709"/>
        </w:tabs>
        <w:rPr>
          <w:rFonts w:ascii="Arial" w:eastAsia="Times New Roman" w:hAnsi="Arial" w:cs="Arial"/>
          <w:color w:val="0A0A0A"/>
          <w:sz w:val="23"/>
          <w:szCs w:val="23"/>
          <w:lang w:eastAsia="zh-CN"/>
        </w:rPr>
      </w:pPr>
      <w:r w:rsidRPr="00786BCD">
        <w:rPr>
          <w:rFonts w:ascii="Arial" w:eastAsia="Times New Roman" w:hAnsi="Arial" w:cs="Arial"/>
          <w:color w:val="0A0A0A"/>
          <w:sz w:val="23"/>
          <w:szCs w:val="23"/>
          <w:lang w:eastAsia="zh-CN"/>
        </w:rPr>
        <w:t>Höhepunkt jeder Woche ist der Schabbat, der siebente Schöpfungstag, an dem wir in Nachahmung Gottes von unserem Tagewerk ruhen sollen. Die Geschäftigkeit des Alltags soll pausieren, damit wir uns an diesem Tag anderen Dingen widmen können, für die sonst wenig Zeit bleibt: Familie, Freunde, Torahstudium, Gottesdienst und Geselligkeit in der Synagoge, Ausruhen und Auftanken. Schabbat meint nicht untätiges Herumsitzen, sondern aktives Streben nach anderen Dimensionen unseres Seins. Als Hilfestellung formulierte die jüdische Tradition einen umfangreichen Katalog von Tätigkeiten, die nicht verrichtet werden sollen, damit wir Ruhe finden und diese Freiheit von Arbeit ebenso den Menschen und sogar auch den Tieren in unserer Umgebung gewähren.</w:t>
      </w:r>
    </w:p>
    <w:p w14:paraId="5DC3F9F1" w14:textId="77777777" w:rsidR="00786BCD" w:rsidRPr="00786BCD" w:rsidRDefault="00786BCD" w:rsidP="00786BCD">
      <w:pPr>
        <w:tabs>
          <w:tab w:val="left" w:pos="709"/>
        </w:tabs>
        <w:rPr>
          <w:rFonts w:ascii="Arial" w:eastAsia="Times New Roman" w:hAnsi="Arial" w:cs="Arial"/>
          <w:color w:val="0A0A0A"/>
          <w:sz w:val="23"/>
          <w:szCs w:val="23"/>
          <w:lang w:eastAsia="zh-CN"/>
        </w:rPr>
      </w:pPr>
    </w:p>
    <w:p w14:paraId="42587C46" w14:textId="77777777" w:rsidR="00786BCD" w:rsidRPr="00786BCD" w:rsidRDefault="00786BCD" w:rsidP="00786BCD">
      <w:pPr>
        <w:tabs>
          <w:tab w:val="left" w:pos="9066"/>
        </w:tabs>
        <w:rPr>
          <w:rFonts w:ascii="Arial" w:eastAsia="Times New Roman" w:hAnsi="Arial" w:cs="Arial"/>
          <w:color w:val="0A0A0A"/>
          <w:sz w:val="23"/>
          <w:szCs w:val="23"/>
          <w:lang w:eastAsia="zh-CN"/>
        </w:rPr>
      </w:pPr>
      <w:r w:rsidRPr="00786BCD">
        <w:rPr>
          <w:rFonts w:ascii="Arial" w:eastAsia="Times New Roman" w:hAnsi="Arial" w:cs="Arial"/>
          <w:color w:val="0A0A0A"/>
          <w:sz w:val="23"/>
          <w:szCs w:val="23"/>
          <w:lang w:eastAsia="zh-CN"/>
        </w:rPr>
        <w:t>Der Schabbat ist kaum denkbar ohne die festlichen Mahlzeiten im Kreis von Familie und Freunden, eingeleitet von Segenssprüchen über Kerzen, Wein und zwei geflochtene Brotzöpfe. Die Gebete und Lieder in der Synagoge preisen Gottes Schöpfungswerk, im Morgengottesdienst steht die Lesung des Wochenabschnitts der Torah im Zentrum. Dieser Text ist auch der Fokus von Torahstudium und -auslegungen an diesem Tag. Diese aktiven Phasen des Schabbats wechseln ab mit Zeiten der Ruhe und des Kraftschöpfens, bis dann am Samstagabend mit der Hawdalah-Zeremonie, dem Segen über Wein, Licht und Gewürze, die Rückkehr in den Alltag erfolgt.</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27ACA4B9"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25380C00" w14:textId="77777777"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C35AD"/>
    <w:rsid w:val="002E48AB"/>
    <w:rsid w:val="00304294"/>
    <w:rsid w:val="0030660B"/>
    <w:rsid w:val="003808A9"/>
    <w:rsid w:val="003942DD"/>
    <w:rsid w:val="003C4D23"/>
    <w:rsid w:val="003E2892"/>
    <w:rsid w:val="003E4A38"/>
    <w:rsid w:val="004754E8"/>
    <w:rsid w:val="004B62A8"/>
    <w:rsid w:val="006E17FA"/>
    <w:rsid w:val="00735A6C"/>
    <w:rsid w:val="0075341C"/>
    <w:rsid w:val="00767E59"/>
    <w:rsid w:val="00786BCD"/>
    <w:rsid w:val="00876325"/>
    <w:rsid w:val="00896D81"/>
    <w:rsid w:val="00926413"/>
    <w:rsid w:val="009530CF"/>
    <w:rsid w:val="00C14044"/>
    <w:rsid w:val="00C21DE0"/>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2021-01-13T13:10:00Z</dcterms:created>
  <dcterms:modified xsi:type="dcterms:W3CDTF">2021-01-13T13:14:00Z</dcterms:modified>
</cp:coreProperties>
</file>