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81074D" w14:textId="77777777" w:rsidR="00784500" w:rsidRDefault="00784500" w:rsidP="00784500">
      <w:pPr>
        <w:pStyle w:val="berschrift3"/>
        <w:shd w:val="clear" w:color="auto" w:fill="FFFFFF"/>
        <w:spacing w:before="0" w:beforeAutospacing="0" w:after="0" w:afterAutospacing="0" w:line="360" w:lineRule="atLeast"/>
        <w:rPr>
          <w:rFonts w:ascii="Arial" w:hAnsi="Arial" w:cs="Arial"/>
          <w:color w:val="483379"/>
          <w:sz w:val="36"/>
          <w:szCs w:val="36"/>
        </w:rPr>
      </w:pPr>
      <w:bookmarkStart w:id="0" w:name="OLE_LINK46"/>
      <w:bookmarkStart w:id="1" w:name="OLE_LINK47"/>
      <w:bookmarkStart w:id="2" w:name="OLE_LINK52"/>
      <w:bookmarkStart w:id="3" w:name="OLE_LINK53"/>
      <w:r>
        <w:rPr>
          <w:sz w:val="28"/>
          <w:szCs w:val="28"/>
        </w:rPr>
        <w:t>September</w:t>
      </w:r>
    </w:p>
    <w:bookmarkEnd w:id="0"/>
    <w:bookmarkEnd w:id="1"/>
    <w:bookmarkEnd w:id="2"/>
    <w:bookmarkEnd w:id="3"/>
    <w:p w14:paraId="4A01DF9A" w14:textId="77777777" w:rsidR="00784500" w:rsidRDefault="00784500" w:rsidP="00784500">
      <w:pPr>
        <w:pStyle w:val="berschrift3"/>
        <w:shd w:val="clear" w:color="auto" w:fill="FFFFFF"/>
        <w:spacing w:before="0" w:beforeAutospacing="0" w:after="0" w:afterAutospacing="0" w:line="360" w:lineRule="atLeast"/>
        <w:rPr>
          <w:rFonts w:ascii="Arial" w:hAnsi="Arial" w:cs="Arial"/>
          <w:color w:val="483379"/>
          <w:sz w:val="36"/>
          <w:szCs w:val="36"/>
        </w:rPr>
      </w:pPr>
      <w:r>
        <w:rPr>
          <w:rFonts w:ascii="Arial" w:hAnsi="Arial" w:cs="Arial"/>
          <w:color w:val="483379"/>
          <w:sz w:val="36"/>
          <w:szCs w:val="36"/>
        </w:rPr>
        <w:t xml:space="preserve">Versöhnung feiern: </w:t>
      </w:r>
      <w:r>
        <w:rPr>
          <w:rFonts w:ascii="Arial" w:hAnsi="Arial" w:cs="Arial"/>
          <w:color w:val="483379"/>
          <w:sz w:val="36"/>
          <w:szCs w:val="36"/>
        </w:rPr>
        <w:br/>
        <w:t>Jom Kippur </w:t>
      </w:r>
      <w:r>
        <w:rPr>
          <w:rStyle w:val="Hervorhebung"/>
          <w:rFonts w:ascii="Arial" w:hAnsi="Arial" w:cs="Arial"/>
          <w:color w:val="483379"/>
          <w:sz w:val="36"/>
          <w:szCs w:val="36"/>
          <w:bdr w:val="none" w:sz="0" w:space="0" w:color="auto" w:frame="1"/>
        </w:rPr>
        <w:t>beziehungsweise</w:t>
      </w:r>
      <w:r>
        <w:rPr>
          <w:rFonts w:ascii="Arial" w:hAnsi="Arial" w:cs="Arial"/>
          <w:color w:val="483379"/>
          <w:sz w:val="36"/>
          <w:szCs w:val="36"/>
        </w:rPr>
        <w:t> Buße und Abendmahl.</w:t>
      </w:r>
    </w:p>
    <w:p w14:paraId="29C93FC9" w14:textId="5769020B" w:rsidR="00D45E62" w:rsidRDefault="00D45E62" w:rsidP="00D45E62">
      <w:pPr>
        <w:tabs>
          <w:tab w:val="left" w:pos="9066"/>
        </w:tabs>
        <w:rPr>
          <w:b/>
          <w:bCs/>
          <w:sz w:val="28"/>
          <w:szCs w:val="28"/>
        </w:rPr>
      </w:pPr>
    </w:p>
    <w:p w14:paraId="67D4FB33" w14:textId="77777777" w:rsidR="00767E59" w:rsidRPr="00767E59" w:rsidRDefault="00767E59" w:rsidP="00767E59">
      <w:pPr>
        <w:rPr>
          <w:rFonts w:eastAsia="Times New Roman" w:cs="Times New Roman"/>
          <w:lang w:eastAsia="zh-CN"/>
        </w:rPr>
      </w:pPr>
      <w:r w:rsidRPr="00767E59">
        <w:rPr>
          <w:rFonts w:ascii="Arial" w:eastAsia="Times New Roman" w:hAnsi="Arial" w:cs="Arial"/>
          <w:b/>
          <w:bCs/>
          <w:color w:val="0A0A0A"/>
          <w:sz w:val="23"/>
          <w:szCs w:val="23"/>
          <w:bdr w:val="none" w:sz="0" w:space="0" w:color="auto" w:frame="1"/>
          <w:shd w:val="clear" w:color="auto" w:fill="FFFFFF"/>
          <w:lang w:eastAsia="zh-CN"/>
        </w:rPr>
        <w:t>Eine jüdische Stimme</w:t>
      </w:r>
    </w:p>
    <w:p w14:paraId="28A0D352" w14:textId="77777777" w:rsidR="00D45E62" w:rsidRDefault="00D45E62" w:rsidP="00D45E62">
      <w:pPr>
        <w:tabs>
          <w:tab w:val="left" w:pos="9066"/>
        </w:tabs>
        <w:rPr>
          <w:b/>
          <w:bCs/>
        </w:rPr>
      </w:pPr>
    </w:p>
    <w:p w14:paraId="3CD7A756" w14:textId="6980495E" w:rsidR="00D45E62" w:rsidRPr="00C61ABA" w:rsidRDefault="00F27856" w:rsidP="00D45E62">
      <w:pPr>
        <w:tabs>
          <w:tab w:val="left" w:pos="9066"/>
        </w:tabs>
        <w:rPr>
          <w:rFonts w:ascii="Arial" w:eastAsia="Times New Roman" w:hAnsi="Arial" w:cs="Arial"/>
          <w:b/>
          <w:bCs/>
          <w:color w:val="0A0A0A"/>
          <w:sz w:val="23"/>
          <w:szCs w:val="23"/>
          <w:lang w:eastAsia="zh-CN"/>
        </w:rPr>
      </w:pPr>
      <w:r>
        <w:rPr>
          <w:rFonts w:ascii="Arial" w:eastAsia="Times New Roman" w:hAnsi="Arial" w:cs="Arial"/>
          <w:b/>
          <w:bCs/>
          <w:color w:val="0A0A0A"/>
          <w:sz w:val="23"/>
          <w:szCs w:val="23"/>
          <w:lang w:eastAsia="zh-CN"/>
        </w:rPr>
        <w:t>Kurz</w:t>
      </w:r>
      <w:r w:rsidR="00D45E62" w:rsidRPr="00C61ABA">
        <w:rPr>
          <w:rFonts w:ascii="Arial" w:eastAsia="Times New Roman" w:hAnsi="Arial" w:cs="Arial"/>
          <w:b/>
          <w:bCs/>
          <w:color w:val="0A0A0A"/>
          <w:sz w:val="23"/>
          <w:szCs w:val="23"/>
          <w:lang w:eastAsia="zh-CN"/>
        </w:rPr>
        <w:t>fassung:</w:t>
      </w:r>
    </w:p>
    <w:p w14:paraId="53671E36" w14:textId="77777777" w:rsidR="00D45E62" w:rsidRPr="00841E32" w:rsidRDefault="00D45E62" w:rsidP="00D45E62">
      <w:pPr>
        <w:tabs>
          <w:tab w:val="left" w:pos="9066"/>
        </w:tabs>
        <w:rPr>
          <w:rFonts w:ascii="Arial" w:eastAsia="Times New Roman" w:hAnsi="Arial" w:cs="Arial"/>
          <w:i/>
          <w:iCs/>
          <w:color w:val="0A0A0A"/>
          <w:sz w:val="23"/>
          <w:szCs w:val="23"/>
          <w:lang w:eastAsia="zh-CN"/>
        </w:rPr>
      </w:pPr>
    </w:p>
    <w:p w14:paraId="09750CA8" w14:textId="77777777" w:rsidR="00B55372" w:rsidRPr="00B55372" w:rsidRDefault="00B55372" w:rsidP="00B55372">
      <w:pPr>
        <w:rPr>
          <w:rFonts w:ascii="Arial" w:eastAsia="Times New Roman" w:hAnsi="Arial" w:cs="Arial"/>
          <w:color w:val="0A0A0A"/>
          <w:sz w:val="23"/>
          <w:szCs w:val="23"/>
          <w:lang w:eastAsia="zh-CN"/>
        </w:rPr>
      </w:pPr>
      <w:r w:rsidRPr="00B55372">
        <w:rPr>
          <w:rFonts w:ascii="Arial" w:eastAsia="Times New Roman" w:hAnsi="Arial" w:cs="Arial"/>
          <w:color w:val="0A0A0A"/>
          <w:sz w:val="23"/>
          <w:szCs w:val="23"/>
          <w:lang w:eastAsia="zh-CN"/>
        </w:rPr>
        <w:t xml:space="preserve">Rosch </w:t>
      </w:r>
      <w:proofErr w:type="spellStart"/>
      <w:r w:rsidRPr="00B55372">
        <w:rPr>
          <w:rFonts w:ascii="Arial" w:eastAsia="Times New Roman" w:hAnsi="Arial" w:cs="Arial"/>
          <w:color w:val="0A0A0A"/>
          <w:sz w:val="23"/>
          <w:szCs w:val="23"/>
          <w:lang w:eastAsia="zh-CN"/>
        </w:rPr>
        <w:t>HaSchanah</w:t>
      </w:r>
      <w:proofErr w:type="spellEnd"/>
      <w:r w:rsidRPr="00B55372">
        <w:rPr>
          <w:rFonts w:ascii="Arial" w:eastAsia="Times New Roman" w:hAnsi="Arial" w:cs="Arial"/>
          <w:color w:val="0A0A0A"/>
          <w:sz w:val="23"/>
          <w:szCs w:val="23"/>
          <w:lang w:eastAsia="zh-CN"/>
        </w:rPr>
        <w:t xml:space="preserve"> und Jom Kippur gelten als die Hohen Feiertage des Judentums, denn an ihnen werden Fragen von Leben und Tod verhandelt. </w:t>
      </w:r>
      <w:r w:rsidRPr="004E3FBA">
        <w:rPr>
          <w:rFonts w:ascii="Arial" w:eastAsia="Times New Roman" w:hAnsi="Arial" w:cs="Arial"/>
          <w:i/>
          <w:iCs/>
          <w:color w:val="0A0A0A"/>
          <w:sz w:val="23"/>
          <w:szCs w:val="23"/>
          <w:lang w:eastAsia="zh-CN"/>
        </w:rPr>
        <w:t>„Wer wird leben und wer wird sterben?“,</w:t>
      </w:r>
      <w:r w:rsidRPr="00B55372">
        <w:rPr>
          <w:rFonts w:ascii="Arial" w:eastAsia="Times New Roman" w:hAnsi="Arial" w:cs="Arial"/>
          <w:color w:val="0A0A0A"/>
          <w:sz w:val="23"/>
          <w:szCs w:val="23"/>
          <w:lang w:eastAsia="zh-CN"/>
        </w:rPr>
        <w:t xml:space="preserve"> fragt ein bekanntes Gebet, das zum jüdischen Neujahr und zum Versöhnungstag gesagt wird. Die dazwischenliegenden Zehn Tage der Umkehr werden als eine Zeit des Gerichts verstanden, in der Gott über unsere Fehler und Versäumnisse richtet und dementsprechend ein Urteil zu einer guten oder einer düsteren Zukunft über uns verhängt. Wir bemühen uns, diesen Richterspruch zu unseren Gunsten zu beeinflussen, indem wir selbstkritisch unser Leben betrachten, unsere Verfehlungen erkennen und uns ändern. </w:t>
      </w:r>
    </w:p>
    <w:p w14:paraId="6A732F8B" w14:textId="77777777" w:rsidR="00B55372" w:rsidRPr="00B55372" w:rsidRDefault="00B55372" w:rsidP="00B55372">
      <w:pPr>
        <w:rPr>
          <w:rFonts w:ascii="Arial" w:eastAsia="Times New Roman" w:hAnsi="Arial" w:cs="Arial"/>
          <w:color w:val="0A0A0A"/>
          <w:sz w:val="23"/>
          <w:szCs w:val="23"/>
          <w:lang w:eastAsia="zh-CN"/>
        </w:rPr>
      </w:pPr>
    </w:p>
    <w:p w14:paraId="5FF3CF45" w14:textId="77777777" w:rsidR="00B55372" w:rsidRPr="00B55372" w:rsidRDefault="00B55372" w:rsidP="00B55372">
      <w:pPr>
        <w:rPr>
          <w:rFonts w:ascii="Arial" w:eastAsia="Times New Roman" w:hAnsi="Arial" w:cs="Arial"/>
          <w:color w:val="0A0A0A"/>
          <w:sz w:val="23"/>
          <w:szCs w:val="23"/>
          <w:lang w:eastAsia="zh-CN"/>
        </w:rPr>
      </w:pPr>
      <w:r w:rsidRPr="00B55372">
        <w:rPr>
          <w:rFonts w:ascii="Arial" w:eastAsia="Times New Roman" w:hAnsi="Arial" w:cs="Arial"/>
          <w:color w:val="0A0A0A"/>
          <w:sz w:val="23"/>
          <w:szCs w:val="23"/>
          <w:lang w:eastAsia="zh-CN"/>
        </w:rPr>
        <w:t xml:space="preserve">Doch es genügt nicht, zu </w:t>
      </w:r>
      <w:proofErr w:type="gramStart"/>
      <w:r w:rsidRPr="00B55372">
        <w:rPr>
          <w:rFonts w:ascii="Arial" w:eastAsia="Times New Roman" w:hAnsi="Arial" w:cs="Arial"/>
          <w:color w:val="0A0A0A"/>
          <w:sz w:val="23"/>
          <w:szCs w:val="23"/>
          <w:lang w:eastAsia="zh-CN"/>
        </w:rPr>
        <w:t>Gott</w:t>
      </w:r>
      <w:proofErr w:type="gramEnd"/>
      <w:r w:rsidRPr="00B55372">
        <w:rPr>
          <w:rFonts w:ascii="Arial" w:eastAsia="Times New Roman" w:hAnsi="Arial" w:cs="Arial"/>
          <w:color w:val="0A0A0A"/>
          <w:sz w:val="23"/>
          <w:szCs w:val="23"/>
          <w:lang w:eastAsia="zh-CN"/>
        </w:rPr>
        <w:t xml:space="preserve"> um Vergebung zu flehen. Unrecht und Verletzungen, die wir anderen Menschen zugefügt haben, müssen wir selbst in Ordnung bringen: Zu diesen Menschen hingehen, um Verzeihung bitten und auch Verzeihung gewähren, den Schaden wiedergutmachen, steht als religiöses Gebot nicht hinter Gebet und Fasten zurück. Erst dann können wir auf Versöhnung hoffen und einen Neuanfang mit Gott, mit unseren Nächsten und auch mit uns selbst wagen.</w:t>
      </w:r>
    </w:p>
    <w:p w14:paraId="14A5408C" w14:textId="77777777" w:rsidR="003808A9" w:rsidRPr="00FF7085" w:rsidRDefault="003808A9" w:rsidP="003808A9">
      <w:pPr>
        <w:tabs>
          <w:tab w:val="left" w:pos="9066"/>
        </w:tabs>
        <w:rPr>
          <w:rFonts w:ascii="Arial" w:eastAsia="Times New Roman" w:hAnsi="Arial" w:cs="Arial"/>
          <w:color w:val="0A0A0A"/>
          <w:sz w:val="23"/>
          <w:szCs w:val="23"/>
          <w:lang w:eastAsia="zh-CN"/>
        </w:rPr>
      </w:pPr>
    </w:p>
    <w:p w14:paraId="4CC17C5A" w14:textId="27ACA4B9" w:rsidR="00D4673A" w:rsidRDefault="00F27856" w:rsidP="00FF7085">
      <w:pPr>
        <w:pStyle w:val="StandardWeb"/>
        <w:shd w:val="clear" w:color="auto" w:fill="FFFFFF"/>
        <w:spacing w:before="0" w:beforeAutospacing="0" w:after="288" w:afterAutospacing="0"/>
        <w:rPr>
          <w:rFonts w:ascii="Arial" w:hAnsi="Arial" w:cs="Arial"/>
          <w:color w:val="0A0A0A"/>
          <w:sz w:val="23"/>
          <w:szCs w:val="23"/>
        </w:rPr>
      </w:pPr>
      <w:r>
        <w:rPr>
          <w:rFonts w:ascii="Arial" w:hAnsi="Arial" w:cs="Arial"/>
          <w:color w:val="0A0A0A"/>
          <w:sz w:val="23"/>
          <w:szCs w:val="23"/>
        </w:rPr>
        <w:t>– Rabbinerin Dr.in Ulrike Offenberg</w:t>
      </w:r>
    </w:p>
    <w:p w14:paraId="25380C00" w14:textId="77777777" w:rsidR="00786BCD" w:rsidRDefault="00786BCD" w:rsidP="00FF7085">
      <w:pPr>
        <w:pStyle w:val="StandardWeb"/>
        <w:shd w:val="clear" w:color="auto" w:fill="FFFFFF"/>
        <w:spacing w:before="0" w:beforeAutospacing="0" w:after="288" w:afterAutospacing="0"/>
        <w:rPr>
          <w:rFonts w:ascii="Arial" w:hAnsi="Arial" w:cs="Arial"/>
          <w:color w:val="0A0A0A"/>
          <w:sz w:val="23"/>
          <w:szCs w:val="23"/>
        </w:rPr>
      </w:pPr>
    </w:p>
    <w:sectPr w:rsidR="00786BC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2F4FAB"/>
    <w:multiLevelType w:val="hybridMultilevel"/>
    <w:tmpl w:val="4A0C362C"/>
    <w:lvl w:ilvl="0" w:tplc="FF202120">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4"/>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E62"/>
    <w:rsid w:val="00031122"/>
    <w:rsid w:val="00127CF7"/>
    <w:rsid w:val="00155642"/>
    <w:rsid w:val="001C1CFC"/>
    <w:rsid w:val="00287227"/>
    <w:rsid w:val="002C35AD"/>
    <w:rsid w:val="002E48AB"/>
    <w:rsid w:val="00304294"/>
    <w:rsid w:val="0030660B"/>
    <w:rsid w:val="003808A9"/>
    <w:rsid w:val="003942DD"/>
    <w:rsid w:val="003C4D23"/>
    <w:rsid w:val="003E2892"/>
    <w:rsid w:val="003E4A38"/>
    <w:rsid w:val="004754E8"/>
    <w:rsid w:val="004B62A8"/>
    <w:rsid w:val="004E3FBA"/>
    <w:rsid w:val="0051410B"/>
    <w:rsid w:val="006E17FA"/>
    <w:rsid w:val="00735A6C"/>
    <w:rsid w:val="0075341C"/>
    <w:rsid w:val="00767E59"/>
    <w:rsid w:val="00784500"/>
    <w:rsid w:val="00786BCD"/>
    <w:rsid w:val="00841E32"/>
    <w:rsid w:val="00876325"/>
    <w:rsid w:val="00896D81"/>
    <w:rsid w:val="00926413"/>
    <w:rsid w:val="009530CF"/>
    <w:rsid w:val="009632EE"/>
    <w:rsid w:val="00B55372"/>
    <w:rsid w:val="00C14044"/>
    <w:rsid w:val="00C21DE0"/>
    <w:rsid w:val="00C61ABA"/>
    <w:rsid w:val="00C65639"/>
    <w:rsid w:val="00D45E62"/>
    <w:rsid w:val="00D45FEB"/>
    <w:rsid w:val="00D4673A"/>
    <w:rsid w:val="00EA1856"/>
    <w:rsid w:val="00F27856"/>
    <w:rsid w:val="00FF7085"/>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3FE12B25"/>
  <w15:chartTrackingRefBased/>
  <w15:docId w15:val="{E0314D02-31F0-9B42-BFB3-3A3514BC8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de-DE"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45E62"/>
    <w:rPr>
      <w:rFonts w:ascii="Times New Roman" w:eastAsiaTheme="minorHAnsi" w:hAnsi="Times New Roman"/>
      <w:lang w:eastAsia="de-DE"/>
    </w:rPr>
  </w:style>
  <w:style w:type="paragraph" w:styleId="berschrift3">
    <w:name w:val="heading 3"/>
    <w:basedOn w:val="Standard"/>
    <w:link w:val="berschrift3Zchn"/>
    <w:uiPriority w:val="9"/>
    <w:qFormat/>
    <w:rsid w:val="00D45E62"/>
    <w:pPr>
      <w:spacing w:before="100" w:beforeAutospacing="1" w:after="100" w:afterAutospacing="1"/>
      <w:outlineLvl w:val="2"/>
    </w:pPr>
    <w:rPr>
      <w:rFonts w:eastAsia="Times New Roman" w:cs="Times New Roman"/>
      <w:b/>
      <w:bCs/>
      <w:sz w:val="27"/>
      <w:szCs w:val="27"/>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45E62"/>
    <w:pPr>
      <w:ind w:left="720"/>
      <w:contextualSpacing/>
    </w:pPr>
  </w:style>
  <w:style w:type="paragraph" w:styleId="StandardWeb">
    <w:name w:val="Normal (Web)"/>
    <w:basedOn w:val="Standard"/>
    <w:uiPriority w:val="99"/>
    <w:unhideWhenUsed/>
    <w:rsid w:val="00D45E62"/>
    <w:pPr>
      <w:spacing w:before="100" w:beforeAutospacing="1" w:after="100" w:afterAutospacing="1"/>
    </w:pPr>
    <w:rPr>
      <w:rFonts w:eastAsia="Times New Roman" w:cs="Times New Roman"/>
      <w:lang w:eastAsia="zh-CN"/>
    </w:rPr>
  </w:style>
  <w:style w:type="character" w:styleId="Hervorhebung">
    <w:name w:val="Emphasis"/>
    <w:basedOn w:val="Absatz-Standardschriftart"/>
    <w:uiPriority w:val="20"/>
    <w:qFormat/>
    <w:rsid w:val="00D45E62"/>
    <w:rPr>
      <w:i/>
      <w:iCs/>
    </w:rPr>
  </w:style>
  <w:style w:type="character" w:customStyle="1" w:styleId="berschrift3Zchn">
    <w:name w:val="Überschrift 3 Zchn"/>
    <w:basedOn w:val="Absatz-Standardschriftart"/>
    <w:link w:val="berschrift3"/>
    <w:uiPriority w:val="9"/>
    <w:rsid w:val="00D45E62"/>
    <w:rPr>
      <w:rFonts w:ascii="Times New Roman" w:eastAsia="Times New Roman" w:hAnsi="Times New Roman" w:cs="Times New Roman"/>
      <w:b/>
      <w:bCs/>
      <w:sz w:val="27"/>
      <w:szCs w:val="27"/>
    </w:rPr>
  </w:style>
  <w:style w:type="character" w:styleId="Fett">
    <w:name w:val="Strong"/>
    <w:basedOn w:val="Absatz-Standardschriftart"/>
    <w:uiPriority w:val="22"/>
    <w:qFormat/>
    <w:rsid w:val="00767E5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028115">
      <w:bodyDiv w:val="1"/>
      <w:marLeft w:val="0"/>
      <w:marRight w:val="0"/>
      <w:marTop w:val="0"/>
      <w:marBottom w:val="0"/>
      <w:divBdr>
        <w:top w:val="none" w:sz="0" w:space="0" w:color="auto"/>
        <w:left w:val="none" w:sz="0" w:space="0" w:color="auto"/>
        <w:bottom w:val="none" w:sz="0" w:space="0" w:color="auto"/>
        <w:right w:val="none" w:sz="0" w:space="0" w:color="auto"/>
      </w:divBdr>
    </w:div>
    <w:div w:id="282541227">
      <w:bodyDiv w:val="1"/>
      <w:marLeft w:val="0"/>
      <w:marRight w:val="0"/>
      <w:marTop w:val="0"/>
      <w:marBottom w:val="0"/>
      <w:divBdr>
        <w:top w:val="none" w:sz="0" w:space="0" w:color="auto"/>
        <w:left w:val="none" w:sz="0" w:space="0" w:color="auto"/>
        <w:bottom w:val="none" w:sz="0" w:space="0" w:color="auto"/>
        <w:right w:val="none" w:sz="0" w:space="0" w:color="auto"/>
      </w:divBdr>
      <w:divsChild>
        <w:div w:id="2033528702">
          <w:marLeft w:val="0"/>
          <w:marRight w:val="0"/>
          <w:marTop w:val="0"/>
          <w:marBottom w:val="0"/>
          <w:divBdr>
            <w:top w:val="none" w:sz="0" w:space="0" w:color="auto"/>
            <w:left w:val="none" w:sz="0" w:space="0" w:color="auto"/>
            <w:bottom w:val="none" w:sz="0" w:space="0" w:color="auto"/>
            <w:right w:val="none" w:sz="0" w:space="0" w:color="auto"/>
          </w:divBdr>
        </w:div>
        <w:div w:id="204483747">
          <w:marLeft w:val="480"/>
          <w:marRight w:val="0"/>
          <w:marTop w:val="0"/>
          <w:marBottom w:val="0"/>
          <w:divBdr>
            <w:top w:val="none" w:sz="0" w:space="0" w:color="auto"/>
            <w:left w:val="none" w:sz="0" w:space="0" w:color="auto"/>
            <w:bottom w:val="none" w:sz="0" w:space="0" w:color="auto"/>
            <w:right w:val="none" w:sz="0" w:space="0" w:color="auto"/>
          </w:divBdr>
        </w:div>
      </w:divsChild>
    </w:div>
    <w:div w:id="1237319894">
      <w:bodyDiv w:val="1"/>
      <w:marLeft w:val="0"/>
      <w:marRight w:val="0"/>
      <w:marTop w:val="0"/>
      <w:marBottom w:val="0"/>
      <w:divBdr>
        <w:top w:val="none" w:sz="0" w:space="0" w:color="auto"/>
        <w:left w:val="none" w:sz="0" w:space="0" w:color="auto"/>
        <w:bottom w:val="none" w:sz="0" w:space="0" w:color="auto"/>
        <w:right w:val="none" w:sz="0" w:space="0" w:color="auto"/>
      </w:divBdr>
    </w:div>
    <w:div w:id="1498376447">
      <w:bodyDiv w:val="1"/>
      <w:marLeft w:val="0"/>
      <w:marRight w:val="0"/>
      <w:marTop w:val="0"/>
      <w:marBottom w:val="0"/>
      <w:divBdr>
        <w:top w:val="none" w:sz="0" w:space="0" w:color="auto"/>
        <w:left w:val="none" w:sz="0" w:space="0" w:color="auto"/>
        <w:bottom w:val="none" w:sz="0" w:space="0" w:color="auto"/>
        <w:right w:val="none" w:sz="0" w:space="0" w:color="auto"/>
      </w:divBdr>
      <w:divsChild>
        <w:div w:id="979846193">
          <w:marLeft w:val="0"/>
          <w:marRight w:val="0"/>
          <w:marTop w:val="0"/>
          <w:marBottom w:val="0"/>
          <w:divBdr>
            <w:top w:val="none" w:sz="0" w:space="0" w:color="auto"/>
            <w:left w:val="none" w:sz="0" w:space="0" w:color="auto"/>
            <w:bottom w:val="none" w:sz="0" w:space="0" w:color="auto"/>
            <w:right w:val="none" w:sz="0" w:space="0" w:color="auto"/>
          </w:divBdr>
        </w:div>
        <w:div w:id="796604342">
          <w:marLeft w:val="480"/>
          <w:marRight w:val="0"/>
          <w:marTop w:val="0"/>
          <w:marBottom w:val="0"/>
          <w:divBdr>
            <w:top w:val="none" w:sz="0" w:space="0" w:color="auto"/>
            <w:left w:val="none" w:sz="0" w:space="0" w:color="auto"/>
            <w:bottom w:val="none" w:sz="0" w:space="0" w:color="auto"/>
            <w:right w:val="none" w:sz="0" w:space="0" w:color="auto"/>
          </w:divBdr>
        </w:div>
      </w:divsChild>
    </w:div>
    <w:div w:id="1533879997">
      <w:bodyDiv w:val="1"/>
      <w:marLeft w:val="0"/>
      <w:marRight w:val="0"/>
      <w:marTop w:val="0"/>
      <w:marBottom w:val="0"/>
      <w:divBdr>
        <w:top w:val="none" w:sz="0" w:space="0" w:color="auto"/>
        <w:left w:val="none" w:sz="0" w:space="0" w:color="auto"/>
        <w:bottom w:val="none" w:sz="0" w:space="0" w:color="auto"/>
        <w:right w:val="none" w:sz="0" w:space="0" w:color="auto"/>
      </w:divBdr>
    </w:div>
    <w:div w:id="1917669451">
      <w:bodyDiv w:val="1"/>
      <w:marLeft w:val="0"/>
      <w:marRight w:val="0"/>
      <w:marTop w:val="0"/>
      <w:marBottom w:val="0"/>
      <w:divBdr>
        <w:top w:val="none" w:sz="0" w:space="0" w:color="auto"/>
        <w:left w:val="none" w:sz="0" w:space="0" w:color="auto"/>
        <w:bottom w:val="none" w:sz="0" w:space="0" w:color="auto"/>
        <w:right w:val="none" w:sz="0" w:space="0" w:color="auto"/>
      </w:divBdr>
      <w:divsChild>
        <w:div w:id="1038778073">
          <w:marLeft w:val="0"/>
          <w:marRight w:val="0"/>
          <w:marTop w:val="0"/>
          <w:marBottom w:val="0"/>
          <w:divBdr>
            <w:top w:val="none" w:sz="0" w:space="0" w:color="auto"/>
            <w:left w:val="none" w:sz="0" w:space="0" w:color="auto"/>
            <w:bottom w:val="none" w:sz="0" w:space="0" w:color="auto"/>
            <w:right w:val="none" w:sz="0" w:space="0" w:color="auto"/>
          </w:divBdr>
        </w:div>
        <w:div w:id="1841920949">
          <w:marLeft w:val="48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175</Words>
  <Characters>1109</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Limong Lu</dc:creator>
  <cp:keywords/>
  <dc:description/>
  <cp:lastModifiedBy>Limong Lu</cp:lastModifiedBy>
  <cp:revision>5</cp:revision>
  <dcterms:created xsi:type="dcterms:W3CDTF">2021-01-13T13:36:00Z</dcterms:created>
  <dcterms:modified xsi:type="dcterms:W3CDTF">2021-01-13T13:39:00Z</dcterms:modified>
</cp:coreProperties>
</file>